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03860" w14:textId="77777777" w:rsidR="00B63FF5" w:rsidRDefault="00B63FF5" w:rsidP="005518B7">
      <w:pPr>
        <w:suppressAutoHyphens/>
        <w:jc w:val="center"/>
        <w:rPr>
          <w:b/>
          <w:caps/>
          <w:sz w:val="28"/>
          <w:lang w:eastAsia="ar-SA"/>
        </w:rPr>
      </w:pPr>
    </w:p>
    <w:p w14:paraId="65AF8C78" w14:textId="77777777" w:rsidR="006F6B82" w:rsidRPr="00BF27D4" w:rsidRDefault="002677DD" w:rsidP="005518B7">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1AACD061" w14:textId="77777777" w:rsidR="006F6B82" w:rsidRPr="000F09B3" w:rsidRDefault="006F6B82" w:rsidP="005518B7">
      <w:pPr>
        <w:jc w:val="center"/>
        <w:rPr>
          <w:caps/>
          <w:sz w:val="22"/>
          <w:szCs w:val="22"/>
        </w:rPr>
      </w:pPr>
    </w:p>
    <w:p w14:paraId="72C2EB95" w14:textId="77777777" w:rsidR="006F6B82" w:rsidRPr="00BF27D4" w:rsidRDefault="006F6B82" w:rsidP="005518B7">
      <w:pPr>
        <w:jc w:val="center"/>
        <w:rPr>
          <w:b/>
        </w:rPr>
      </w:pPr>
      <w:r w:rsidRPr="00BF27D4">
        <w:rPr>
          <w:b/>
        </w:rPr>
        <w:t>SPRENDIMAS</w:t>
      </w:r>
    </w:p>
    <w:p w14:paraId="3AD4A4DF" w14:textId="77777777" w:rsidR="00CE7666" w:rsidRPr="00BF27D4" w:rsidRDefault="002230C3" w:rsidP="005518B7">
      <w:pPr>
        <w:jc w:val="center"/>
        <w:rPr>
          <w:szCs w:val="24"/>
        </w:rPr>
      </w:pPr>
      <w:r w:rsidRPr="002230C3">
        <w:rPr>
          <w:b/>
        </w:rPr>
        <w:t xml:space="preserve">DĖL </w:t>
      </w:r>
      <w:r w:rsidR="004B3FB8">
        <w:rPr>
          <w:b/>
        </w:rPr>
        <w:t xml:space="preserve">MAKSIMALIŲ SOCIALINĖS PRIEŽIŪROS IR SOCIALINĖS GLOBOS PASLAUGŲ IŠLAIDŲ FINANSAVIMO </w:t>
      </w:r>
      <w:r w:rsidR="00242B03">
        <w:rPr>
          <w:b/>
        </w:rPr>
        <w:t xml:space="preserve">DYDŽIŲ </w:t>
      </w:r>
      <w:r w:rsidR="004B3FB8">
        <w:rPr>
          <w:b/>
        </w:rPr>
        <w:t>SKUODO RAJONO GYVENTOJAMS NUSTATYMO</w:t>
      </w:r>
    </w:p>
    <w:p w14:paraId="0AC5CEAA" w14:textId="77777777" w:rsidR="008D6EC3" w:rsidRPr="000F09B3" w:rsidRDefault="008D6EC3" w:rsidP="005518B7">
      <w:pPr>
        <w:jc w:val="center"/>
        <w:rPr>
          <w:sz w:val="22"/>
          <w:szCs w:val="22"/>
        </w:rPr>
      </w:pPr>
    </w:p>
    <w:p w14:paraId="61960674" w14:textId="578B5383" w:rsidR="00370FAC" w:rsidRPr="00BF27D4" w:rsidRDefault="006F6B82" w:rsidP="005518B7">
      <w:pPr>
        <w:jc w:val="center"/>
        <w:rPr>
          <w:szCs w:val="24"/>
        </w:rPr>
      </w:pPr>
      <w:r w:rsidRPr="00BF27D4">
        <w:rPr>
          <w:szCs w:val="24"/>
        </w:rPr>
        <w:t>20</w:t>
      </w:r>
      <w:r w:rsidR="00D003FA">
        <w:rPr>
          <w:szCs w:val="24"/>
        </w:rPr>
        <w:t>2</w:t>
      </w:r>
      <w:r w:rsidR="00BD039F">
        <w:rPr>
          <w:szCs w:val="24"/>
        </w:rPr>
        <w:t>4</w:t>
      </w:r>
      <w:r w:rsidRPr="00BF27D4">
        <w:rPr>
          <w:szCs w:val="24"/>
        </w:rPr>
        <w:t xml:space="preserve"> m.</w:t>
      </w:r>
      <w:r w:rsidR="00D003FA">
        <w:rPr>
          <w:szCs w:val="24"/>
        </w:rPr>
        <w:t xml:space="preserve"> </w:t>
      </w:r>
      <w:r w:rsidR="00BD039F">
        <w:rPr>
          <w:szCs w:val="24"/>
        </w:rPr>
        <w:t>kovo</w:t>
      </w:r>
      <w:r w:rsidR="00A605FB">
        <w:rPr>
          <w:szCs w:val="24"/>
        </w:rPr>
        <w:t xml:space="preserve"> 19</w:t>
      </w:r>
      <w:r w:rsidR="00753715">
        <w:rPr>
          <w:szCs w:val="24"/>
        </w:rPr>
        <w:t xml:space="preserve"> d.</w:t>
      </w:r>
      <w:r w:rsidRPr="00BF27D4">
        <w:rPr>
          <w:szCs w:val="24"/>
        </w:rPr>
        <w:t xml:space="preserve"> Nr. </w:t>
      </w:r>
      <w:r w:rsidR="009C4AF5" w:rsidRPr="00BF27D4">
        <w:rPr>
          <w:szCs w:val="24"/>
        </w:rPr>
        <w:t>T</w:t>
      </w:r>
      <w:r w:rsidR="00BD039F">
        <w:rPr>
          <w:szCs w:val="24"/>
        </w:rPr>
        <w:t>10</w:t>
      </w:r>
      <w:r w:rsidR="001B7CDC">
        <w:rPr>
          <w:szCs w:val="24"/>
        </w:rPr>
        <w:t>-</w:t>
      </w:r>
      <w:r w:rsidR="00A605FB">
        <w:rPr>
          <w:szCs w:val="24"/>
        </w:rPr>
        <w:t>47</w:t>
      </w:r>
    </w:p>
    <w:p w14:paraId="538280E8" w14:textId="77777777" w:rsidR="006F6B82" w:rsidRPr="00BF27D4" w:rsidRDefault="002677DD" w:rsidP="005518B7">
      <w:pPr>
        <w:jc w:val="center"/>
        <w:rPr>
          <w:szCs w:val="24"/>
        </w:rPr>
      </w:pPr>
      <w:r>
        <w:rPr>
          <w:szCs w:val="24"/>
        </w:rPr>
        <w:t>Skuodas</w:t>
      </w:r>
    </w:p>
    <w:p w14:paraId="50982C48" w14:textId="77777777" w:rsidR="00800C79" w:rsidRPr="000F09B3" w:rsidRDefault="00800C79" w:rsidP="00C306A1">
      <w:pPr>
        <w:ind w:firstLine="851"/>
        <w:jc w:val="both"/>
        <w:rPr>
          <w:sz w:val="22"/>
          <w:szCs w:val="22"/>
        </w:rPr>
      </w:pPr>
    </w:p>
    <w:p w14:paraId="78E7A47D" w14:textId="5CFFBBA7" w:rsidR="00DE5C97" w:rsidRDefault="00FB5FE1" w:rsidP="004B3FB8">
      <w:pPr>
        <w:ind w:firstLine="1276"/>
        <w:jc w:val="both"/>
      </w:pPr>
      <w:r w:rsidRPr="004B3FB8">
        <w:rPr>
          <w:rFonts w:eastAsia="SimSun"/>
          <w:kern w:val="2"/>
          <w:szCs w:val="24"/>
          <w:lang w:eastAsia="zh-CN" w:bidi="hi-IN"/>
        </w:rPr>
        <w:t xml:space="preserve">Vadovaudamasi Lietuvos Respublikos vietos savivaldos įstatymo </w:t>
      </w:r>
      <w:r w:rsidR="00EE710F">
        <w:rPr>
          <w:rFonts w:eastAsia="SimSun"/>
          <w:kern w:val="2"/>
          <w:szCs w:val="24"/>
          <w:lang w:eastAsia="zh-CN" w:bidi="hi-IN"/>
        </w:rPr>
        <w:t>1</w:t>
      </w:r>
      <w:r w:rsidR="003D4E86">
        <w:rPr>
          <w:rFonts w:eastAsia="SimSun"/>
          <w:kern w:val="2"/>
          <w:szCs w:val="24"/>
          <w:lang w:eastAsia="zh-CN" w:bidi="hi-IN"/>
        </w:rPr>
        <w:t xml:space="preserve">5 </w:t>
      </w:r>
      <w:r w:rsidRPr="004B3FB8">
        <w:rPr>
          <w:rFonts w:eastAsia="SimSun"/>
          <w:kern w:val="2"/>
          <w:szCs w:val="24"/>
          <w:lang w:eastAsia="zh-CN" w:bidi="hi-IN"/>
        </w:rPr>
        <w:t xml:space="preserve">straipsnio </w:t>
      </w:r>
      <w:r w:rsidR="003D4E86" w:rsidRPr="00EE710F">
        <w:rPr>
          <w:rFonts w:eastAsia="SimSun"/>
          <w:bCs/>
          <w:kern w:val="2"/>
          <w:szCs w:val="24"/>
          <w:lang w:eastAsia="zh-CN" w:bidi="hi-IN"/>
        </w:rPr>
        <w:t>2</w:t>
      </w:r>
      <w:r w:rsidR="003D4E86" w:rsidRPr="003D4E86">
        <w:rPr>
          <w:rFonts w:eastAsia="SimSun"/>
          <w:b/>
          <w:kern w:val="2"/>
          <w:szCs w:val="24"/>
          <w:lang w:eastAsia="zh-CN" w:bidi="hi-IN"/>
        </w:rPr>
        <w:t xml:space="preserve"> </w:t>
      </w:r>
      <w:r w:rsidR="003D4E86" w:rsidRPr="00EE710F">
        <w:rPr>
          <w:rFonts w:eastAsia="SimSun"/>
          <w:bCs/>
          <w:kern w:val="2"/>
          <w:szCs w:val="24"/>
          <w:lang w:eastAsia="zh-CN" w:bidi="hi-IN"/>
        </w:rPr>
        <w:t xml:space="preserve">dalies </w:t>
      </w:r>
      <w:r w:rsidR="003D4E86" w:rsidRPr="003D4E86">
        <w:rPr>
          <w:rFonts w:eastAsia="SimSun"/>
          <w:kern w:val="2"/>
          <w:szCs w:val="24"/>
          <w:lang w:eastAsia="zh-CN" w:bidi="hi-IN"/>
        </w:rPr>
        <w:t>30</w:t>
      </w:r>
      <w:r w:rsidR="003D4E86">
        <w:rPr>
          <w:rFonts w:eastAsia="SimSun"/>
          <w:kern w:val="2"/>
          <w:szCs w:val="24"/>
          <w:lang w:eastAsia="zh-CN" w:bidi="hi-IN"/>
        </w:rPr>
        <w:t xml:space="preserve"> </w:t>
      </w:r>
      <w:r w:rsidRPr="004B3FB8">
        <w:rPr>
          <w:rFonts w:eastAsia="SimSun"/>
          <w:kern w:val="2"/>
          <w:szCs w:val="24"/>
          <w:lang w:eastAsia="zh-CN" w:bidi="hi-IN"/>
        </w:rPr>
        <w:t xml:space="preserve">punktu, </w:t>
      </w:r>
      <w:r w:rsidRPr="004B3FB8">
        <w:rPr>
          <w:szCs w:val="24"/>
          <w:lang w:eastAsia="lt-LT" w:bidi="he-IL"/>
        </w:rPr>
        <w:t>Lietuvos Respublikos socialinių paslaugų įstatymo 13 straipsnio 4 dalies 9 punktu, Socialinių paslaugų finansavimo ir lėšų apskaičiavimo metodikos, patvirtintos Lietuvos Respublikos Vyriausybės 2006 m. spalio 10 d. nutarimu Nr. 978 „Dėl Socialinių paslaugų finansavimo ir lėšų apskaičiavimo metodikos patvirtinimo“, 32 punktu</w:t>
      </w:r>
      <w:r w:rsidR="00642FAB">
        <w:rPr>
          <w:szCs w:val="24"/>
          <w:lang w:eastAsia="lt-LT" w:bidi="he-IL"/>
        </w:rPr>
        <w:t>,</w:t>
      </w:r>
      <w:r w:rsidRPr="004B3FB8">
        <w:rPr>
          <w:szCs w:val="24"/>
          <w:lang w:eastAsia="lt-LT"/>
        </w:rPr>
        <w:t xml:space="preserve"> </w:t>
      </w:r>
      <w:r w:rsidR="00DE5C97" w:rsidRPr="00DE5C97">
        <w:t>Skuodo rajono savivaldybės taryba</w:t>
      </w:r>
      <w:r w:rsidR="00753715">
        <w:t xml:space="preserve"> </w:t>
      </w:r>
      <w:r w:rsidR="00753715" w:rsidRPr="00753715">
        <w:rPr>
          <w:spacing w:val="40"/>
        </w:rPr>
        <w:t>nusprendži</w:t>
      </w:r>
      <w:r w:rsidR="00753715">
        <w:t>a</w:t>
      </w:r>
      <w:r w:rsidR="00DE5C97" w:rsidRPr="00DE5C97">
        <w:t>:</w:t>
      </w:r>
    </w:p>
    <w:p w14:paraId="699E438C" w14:textId="77777777" w:rsidR="00230D54" w:rsidRDefault="00230D54" w:rsidP="004B3FB8">
      <w:pPr>
        <w:tabs>
          <w:tab w:val="left" w:pos="1560"/>
        </w:tabs>
        <w:ind w:firstLine="1276"/>
        <w:jc w:val="both"/>
      </w:pPr>
      <w:r>
        <w:t>1.</w:t>
      </w:r>
      <w:r>
        <w:tab/>
        <w:t xml:space="preserve">Nustatyti maksimalius socialinės priežiūros ir socialinės globos paslaugų išlaidų finansavimo </w:t>
      </w:r>
      <w:r w:rsidRPr="00230D54">
        <w:t xml:space="preserve">dydžius </w:t>
      </w:r>
      <w:r>
        <w:t xml:space="preserve">vienam Skuodo rajono gyventojui: </w:t>
      </w:r>
    </w:p>
    <w:p w14:paraId="779240AD" w14:textId="77777777" w:rsidR="00230D54" w:rsidRDefault="00230D54" w:rsidP="00230D54">
      <w:pPr>
        <w:ind w:firstLine="1276"/>
        <w:jc w:val="both"/>
      </w:pPr>
      <w:r>
        <w:t xml:space="preserve">1.1. pagalba į namus – </w:t>
      </w:r>
      <w:r w:rsidRPr="003D4E86">
        <w:rPr>
          <w:strike/>
        </w:rPr>
        <w:t>0,</w:t>
      </w:r>
      <w:r w:rsidR="00F9397F" w:rsidRPr="003D4E86">
        <w:rPr>
          <w:strike/>
        </w:rPr>
        <w:t>2</w:t>
      </w:r>
      <w:r>
        <w:t xml:space="preserve"> </w:t>
      </w:r>
      <w:r w:rsidR="003D4E86">
        <w:t xml:space="preserve">0,19 </w:t>
      </w:r>
      <w:r>
        <w:t>bazinės socialinės išmokos dydžio (toliau – BSI) už 1 val.;</w:t>
      </w:r>
    </w:p>
    <w:p w14:paraId="40C81F7D" w14:textId="77777777" w:rsidR="00230D54" w:rsidRDefault="00230D54" w:rsidP="00230D54">
      <w:pPr>
        <w:ind w:firstLine="1276"/>
        <w:jc w:val="both"/>
      </w:pPr>
      <w:r>
        <w:t xml:space="preserve">1.2. socialinių įgūdžių ugdymas, palaikymas ir (ar) atkūrimas asmeniui (šeimai) </w:t>
      </w:r>
      <w:r w:rsidR="00C62898">
        <w:t xml:space="preserve">namuose </w:t>
      </w:r>
      <w:r>
        <w:t xml:space="preserve">– </w:t>
      </w:r>
      <w:r w:rsidR="00716349">
        <w:t>2</w:t>
      </w:r>
      <w:r>
        <w:t xml:space="preserve"> BSI už </w:t>
      </w:r>
      <w:r w:rsidR="00F9397F">
        <w:t>1</w:t>
      </w:r>
      <w:r>
        <w:t xml:space="preserve"> </w:t>
      </w:r>
      <w:r w:rsidR="00F9397F">
        <w:t>mėn</w:t>
      </w:r>
      <w:r>
        <w:t>.;</w:t>
      </w:r>
    </w:p>
    <w:p w14:paraId="586CD4F3" w14:textId="77777777" w:rsidR="00230D54" w:rsidRDefault="00230D54" w:rsidP="00230D54">
      <w:pPr>
        <w:ind w:firstLine="1276"/>
        <w:jc w:val="both"/>
      </w:pPr>
      <w:r>
        <w:t xml:space="preserve">1.3. socialinių įgūdžių ugdymas, palaikymas ir (ar) atkūrimas institucijoje – 2 BSI </w:t>
      </w:r>
      <w:r w:rsidR="00F427A4">
        <w:t>už</w:t>
      </w:r>
      <w:r>
        <w:t xml:space="preserve"> 1 </w:t>
      </w:r>
      <w:r w:rsidR="00F9397F">
        <w:t>mėn</w:t>
      </w:r>
      <w:r>
        <w:t>.;</w:t>
      </w:r>
    </w:p>
    <w:p w14:paraId="6232669C" w14:textId="77777777" w:rsidR="00F427A4" w:rsidRDefault="00230D54" w:rsidP="00230D54">
      <w:pPr>
        <w:ind w:firstLine="1276"/>
        <w:jc w:val="both"/>
      </w:pPr>
      <w:r>
        <w:t>1.</w:t>
      </w:r>
      <w:r w:rsidR="00716349">
        <w:t>4</w:t>
      </w:r>
      <w:r>
        <w:t>. intensyvi krizių įveikimo pagalba – 0,</w:t>
      </w:r>
      <w:r w:rsidR="00F9397F">
        <w:t>4</w:t>
      </w:r>
      <w:r>
        <w:t xml:space="preserve"> BSI </w:t>
      </w:r>
      <w:r w:rsidR="00F427A4">
        <w:t>už</w:t>
      </w:r>
      <w:r>
        <w:t xml:space="preserve"> 1 </w:t>
      </w:r>
      <w:r w:rsidR="00F9397F">
        <w:t>mėn</w:t>
      </w:r>
      <w:r w:rsidR="00F427A4">
        <w:t>.;</w:t>
      </w:r>
    </w:p>
    <w:p w14:paraId="429763EF" w14:textId="77777777" w:rsidR="00230D54" w:rsidRDefault="00F427A4" w:rsidP="00230D54">
      <w:pPr>
        <w:ind w:firstLine="1276"/>
        <w:jc w:val="both"/>
      </w:pPr>
      <w:r>
        <w:t>1.5. intensyvi krizių įveikimo pagalba  su apgyvendinimu – 0,5 BSI už 1 parą</w:t>
      </w:r>
      <w:r w:rsidR="00230D54">
        <w:t>;</w:t>
      </w:r>
    </w:p>
    <w:p w14:paraId="44E1ABEE" w14:textId="77777777" w:rsidR="00F9397F" w:rsidRDefault="00F9397F" w:rsidP="00230D54">
      <w:pPr>
        <w:ind w:firstLine="1276"/>
        <w:jc w:val="both"/>
      </w:pPr>
      <w:r>
        <w:t>1.</w:t>
      </w:r>
      <w:r w:rsidR="00F427A4">
        <w:t>6</w:t>
      </w:r>
      <w:r>
        <w:t>. psichosocialinės pagalbos paslauga – 0,4 BS</w:t>
      </w:r>
      <w:r w:rsidR="009A37D4">
        <w:t>I</w:t>
      </w:r>
      <w:r>
        <w:t xml:space="preserve"> už </w:t>
      </w:r>
      <w:r w:rsidR="009A37D4">
        <w:t xml:space="preserve">1 </w:t>
      </w:r>
      <w:r>
        <w:t>mėn.;</w:t>
      </w:r>
    </w:p>
    <w:p w14:paraId="208D96B7" w14:textId="77777777" w:rsidR="00230D54" w:rsidRDefault="00230D54" w:rsidP="00230D54">
      <w:pPr>
        <w:ind w:firstLine="1276"/>
        <w:jc w:val="both"/>
      </w:pPr>
      <w:r>
        <w:t>1.</w:t>
      </w:r>
      <w:r w:rsidR="00F427A4">
        <w:t>7</w:t>
      </w:r>
      <w:r>
        <w:t>. pagalba globėjams (rūpintojams), budintiems globotojams, įtėviams ir šeimynų dalyviams ar besirengiantiems jais tapti – 0,</w:t>
      </w:r>
      <w:r w:rsidR="00C62898">
        <w:t>8</w:t>
      </w:r>
      <w:r>
        <w:t xml:space="preserve"> BSI už 1 </w:t>
      </w:r>
      <w:r w:rsidR="00F9397F">
        <w:t>mėn</w:t>
      </w:r>
      <w:r>
        <w:t xml:space="preserve">.; </w:t>
      </w:r>
    </w:p>
    <w:p w14:paraId="72DBA85E" w14:textId="77777777" w:rsidR="00230D54" w:rsidRDefault="00230D54" w:rsidP="00230D54">
      <w:pPr>
        <w:ind w:firstLine="1276"/>
        <w:jc w:val="both"/>
      </w:pPr>
      <w:r>
        <w:t>1.</w:t>
      </w:r>
      <w:r w:rsidR="00F427A4">
        <w:t>8</w:t>
      </w:r>
      <w:r>
        <w:t xml:space="preserve">. vaikų dienos socialinė priežiūra – </w:t>
      </w:r>
      <w:r w:rsidR="00F9397F">
        <w:t>4</w:t>
      </w:r>
      <w:r>
        <w:t xml:space="preserve"> BSI </w:t>
      </w:r>
      <w:r w:rsidR="009A37D4">
        <w:t>už 1</w:t>
      </w:r>
      <w:r>
        <w:t xml:space="preserve"> mėn.;</w:t>
      </w:r>
    </w:p>
    <w:p w14:paraId="6FD71FB2" w14:textId="77777777" w:rsidR="00230D54" w:rsidRDefault="00230D54" w:rsidP="00230D54">
      <w:pPr>
        <w:ind w:firstLine="1276"/>
        <w:jc w:val="both"/>
      </w:pPr>
      <w:r>
        <w:t>1.</w:t>
      </w:r>
      <w:r w:rsidR="00F427A4">
        <w:t>9</w:t>
      </w:r>
      <w:r>
        <w:t xml:space="preserve">. dienos socialinė globa asmens namuose – </w:t>
      </w:r>
      <w:r w:rsidRPr="003D4E86">
        <w:rPr>
          <w:strike/>
        </w:rPr>
        <w:t>0,</w:t>
      </w:r>
      <w:r w:rsidR="00F9397F" w:rsidRPr="003D4E86">
        <w:rPr>
          <w:strike/>
        </w:rPr>
        <w:t>3</w:t>
      </w:r>
      <w:r>
        <w:t xml:space="preserve"> </w:t>
      </w:r>
      <w:r w:rsidR="003D4E86">
        <w:t xml:space="preserve">0,21 </w:t>
      </w:r>
      <w:r>
        <w:t>BSI už 1 val.;</w:t>
      </w:r>
    </w:p>
    <w:p w14:paraId="2AE7F21E" w14:textId="77777777" w:rsidR="00F9397F" w:rsidRDefault="00F9397F" w:rsidP="00230D54">
      <w:pPr>
        <w:ind w:firstLine="1276"/>
        <w:jc w:val="both"/>
      </w:pPr>
      <w:r>
        <w:t>1.</w:t>
      </w:r>
      <w:r w:rsidR="00F427A4">
        <w:t>10</w:t>
      </w:r>
      <w:r>
        <w:t xml:space="preserve">. dienos socialinė globa asmenims su negalia institucijoje </w:t>
      </w:r>
      <w:r w:rsidR="00642FAB">
        <w:t>–</w:t>
      </w:r>
      <w:r>
        <w:t xml:space="preserve"> </w:t>
      </w:r>
      <w:r w:rsidRPr="003D4E86">
        <w:rPr>
          <w:strike/>
        </w:rPr>
        <w:t>0,2</w:t>
      </w:r>
      <w:r>
        <w:t xml:space="preserve"> </w:t>
      </w:r>
      <w:r w:rsidR="003D4E86">
        <w:t xml:space="preserve">0,12 </w:t>
      </w:r>
      <w:r>
        <w:t>BS</w:t>
      </w:r>
      <w:r w:rsidR="009A37D4">
        <w:t>I</w:t>
      </w:r>
      <w:r>
        <w:t xml:space="preserve"> už</w:t>
      </w:r>
      <w:r w:rsidR="00F427A4">
        <w:t xml:space="preserve"> 1</w:t>
      </w:r>
      <w:r>
        <w:t xml:space="preserve"> val.;</w:t>
      </w:r>
    </w:p>
    <w:p w14:paraId="1F402585" w14:textId="77777777" w:rsidR="00F9397F" w:rsidRDefault="00F9397F" w:rsidP="00230D54">
      <w:pPr>
        <w:ind w:firstLine="1276"/>
        <w:jc w:val="both"/>
      </w:pPr>
      <w:r>
        <w:t>1.</w:t>
      </w:r>
      <w:r w:rsidR="009A37D4">
        <w:t>1</w:t>
      </w:r>
      <w:r w:rsidR="00F427A4">
        <w:t>1</w:t>
      </w:r>
      <w:r>
        <w:t xml:space="preserve">. dienos socialinė globa asmenims su sunkia negalia institucijoje – </w:t>
      </w:r>
      <w:r w:rsidRPr="003D4E86">
        <w:rPr>
          <w:strike/>
        </w:rPr>
        <w:t>0,2</w:t>
      </w:r>
      <w:r>
        <w:t xml:space="preserve"> </w:t>
      </w:r>
      <w:r w:rsidR="003D4E86">
        <w:t xml:space="preserve">0,17 </w:t>
      </w:r>
      <w:r>
        <w:t>BS</w:t>
      </w:r>
      <w:r w:rsidR="004B3FB8">
        <w:t>I</w:t>
      </w:r>
      <w:r>
        <w:t xml:space="preserve"> už </w:t>
      </w:r>
      <w:r w:rsidR="00F427A4">
        <w:t xml:space="preserve">1 </w:t>
      </w:r>
      <w:r>
        <w:t>val.;</w:t>
      </w:r>
    </w:p>
    <w:p w14:paraId="7AEC10C4" w14:textId="0C145418" w:rsidR="00230D54" w:rsidRDefault="00230D54" w:rsidP="00230D54">
      <w:pPr>
        <w:ind w:firstLine="1276"/>
        <w:jc w:val="both"/>
      </w:pPr>
      <w:r>
        <w:t>1.</w:t>
      </w:r>
      <w:r w:rsidR="009A37D4">
        <w:t>1</w:t>
      </w:r>
      <w:r w:rsidR="00F427A4">
        <w:t>2</w:t>
      </w:r>
      <w:r>
        <w:t>. trumpalaikė ir ilgalaikė socialinė globa likusiam be tėvų globos vaikui</w:t>
      </w:r>
      <w:r w:rsidR="009A37D4">
        <w:t xml:space="preserve">, vaikui su negalia ir vaikui su sunkia negalia </w:t>
      </w:r>
      <w:r>
        <w:t xml:space="preserve">– </w:t>
      </w:r>
      <w:r w:rsidRPr="008E2016">
        <w:rPr>
          <w:strike/>
        </w:rPr>
        <w:t>4</w:t>
      </w:r>
      <w:r w:rsidR="009A37D4" w:rsidRPr="008E2016">
        <w:rPr>
          <w:strike/>
        </w:rPr>
        <w:t>6</w:t>
      </w:r>
      <w:r>
        <w:t xml:space="preserve"> </w:t>
      </w:r>
      <w:r w:rsidR="008E2016">
        <w:t>4</w:t>
      </w:r>
      <w:r w:rsidR="00027C4D">
        <w:t>8</w:t>
      </w:r>
      <w:r w:rsidR="008E2016">
        <w:t>,</w:t>
      </w:r>
      <w:r w:rsidR="00027C4D">
        <w:t>6</w:t>
      </w:r>
      <w:r w:rsidR="008E2016">
        <w:t xml:space="preserve"> </w:t>
      </w:r>
      <w:r>
        <w:t xml:space="preserve">BSI </w:t>
      </w:r>
      <w:r w:rsidR="00F427A4">
        <w:t xml:space="preserve">už 1 </w:t>
      </w:r>
      <w:r>
        <w:t>mėn.;</w:t>
      </w:r>
    </w:p>
    <w:p w14:paraId="4D4C2AE9" w14:textId="77777777" w:rsidR="00230D54" w:rsidRDefault="00230D54" w:rsidP="00230D54">
      <w:pPr>
        <w:ind w:firstLine="1276"/>
        <w:jc w:val="both"/>
      </w:pPr>
      <w:r>
        <w:t>1.1</w:t>
      </w:r>
      <w:r w:rsidR="00F427A4">
        <w:t>3</w:t>
      </w:r>
      <w:r>
        <w:t>. trumpalaikė ir ilgalaikė socialinė globa senyvo amžiaus asmeniui, suaugusiam asmeniui su negalia</w:t>
      </w:r>
      <w:r w:rsidR="009A37D4">
        <w:t xml:space="preserve"> </w:t>
      </w:r>
      <w:r>
        <w:t xml:space="preserve">– </w:t>
      </w:r>
      <w:r w:rsidRPr="003805BF">
        <w:rPr>
          <w:strike/>
        </w:rPr>
        <w:t>2</w:t>
      </w:r>
      <w:r w:rsidR="009A37D4" w:rsidRPr="003805BF">
        <w:rPr>
          <w:strike/>
        </w:rPr>
        <w:t>8</w:t>
      </w:r>
      <w:r>
        <w:t xml:space="preserve"> </w:t>
      </w:r>
      <w:r w:rsidR="003805BF">
        <w:t xml:space="preserve">23,3 </w:t>
      </w:r>
      <w:r>
        <w:t xml:space="preserve">BSI </w:t>
      </w:r>
      <w:r w:rsidR="00F427A4">
        <w:t>už 1</w:t>
      </w:r>
      <w:r>
        <w:t xml:space="preserve"> mėn.;</w:t>
      </w:r>
    </w:p>
    <w:p w14:paraId="7E170249" w14:textId="77777777" w:rsidR="00230D54" w:rsidRDefault="00230D54" w:rsidP="00230D54">
      <w:pPr>
        <w:ind w:firstLine="1276"/>
        <w:jc w:val="both"/>
      </w:pPr>
      <w:r>
        <w:t>1.1</w:t>
      </w:r>
      <w:r w:rsidR="00F427A4">
        <w:t>4</w:t>
      </w:r>
      <w:r>
        <w:t>. trumpalaikė ir ilgalaikė socialinė globa senyvo amžiaus asmeniui su sunkia negalia, suaugusiam asmeniui su sunkia negalia</w:t>
      </w:r>
      <w:r w:rsidR="009A37D4">
        <w:t xml:space="preserve"> </w:t>
      </w:r>
      <w:r>
        <w:t xml:space="preserve">– </w:t>
      </w:r>
      <w:r w:rsidRPr="003805BF">
        <w:rPr>
          <w:strike/>
        </w:rPr>
        <w:t>3</w:t>
      </w:r>
      <w:r w:rsidR="009A37D4" w:rsidRPr="003805BF">
        <w:rPr>
          <w:strike/>
        </w:rPr>
        <w:t>3</w:t>
      </w:r>
      <w:r>
        <w:t xml:space="preserve"> </w:t>
      </w:r>
      <w:r w:rsidR="003805BF">
        <w:t xml:space="preserve">25,2 </w:t>
      </w:r>
      <w:r>
        <w:t xml:space="preserve">BSI </w:t>
      </w:r>
      <w:r w:rsidR="00F427A4">
        <w:t>už 1</w:t>
      </w:r>
      <w:r>
        <w:t xml:space="preserve"> mėn.</w:t>
      </w:r>
    </w:p>
    <w:p w14:paraId="53BF9BF6" w14:textId="297B8995" w:rsidR="004B3FB8" w:rsidRDefault="00DE5C97" w:rsidP="00DE5C97">
      <w:pPr>
        <w:tabs>
          <w:tab w:val="left" w:pos="1560"/>
        </w:tabs>
        <w:ind w:firstLine="1276"/>
        <w:jc w:val="both"/>
      </w:pPr>
      <w:r>
        <w:t xml:space="preserve">2. </w:t>
      </w:r>
      <w:r w:rsidRPr="00DE5C97">
        <w:t>Pripažinti netekusiu galios Skuodo rajono savivaldybės tarybos 202</w:t>
      </w:r>
      <w:r>
        <w:t>2</w:t>
      </w:r>
      <w:r w:rsidRPr="00DE5C97">
        <w:t xml:space="preserve"> m. </w:t>
      </w:r>
      <w:r w:rsidR="003805BF">
        <w:t xml:space="preserve">gruodžio 22 </w:t>
      </w:r>
      <w:r w:rsidRPr="00DE5C97">
        <w:t xml:space="preserve">d. sprendimą </w:t>
      </w:r>
      <w:bookmarkStart w:id="0" w:name="n_0"/>
      <w:r w:rsidR="005518B7" w:rsidRPr="005518B7">
        <w:t>Nr. T9</w:t>
      </w:r>
      <w:bookmarkEnd w:id="0"/>
      <w:r w:rsidR="00EE710F">
        <w:t>-</w:t>
      </w:r>
      <w:r w:rsidR="003805BF">
        <w:t xml:space="preserve">212 </w:t>
      </w:r>
      <w:r w:rsidR="004B3FB8" w:rsidRPr="004B3FB8">
        <w:t xml:space="preserve">„Dėl maksimalių socialinės </w:t>
      </w:r>
      <w:r w:rsidR="000F09B3" w:rsidRPr="00EE710F">
        <w:rPr>
          <w:bCs/>
        </w:rPr>
        <w:t>priežiūros ir socialinės</w:t>
      </w:r>
      <w:r w:rsidR="000F09B3">
        <w:t xml:space="preserve"> </w:t>
      </w:r>
      <w:r w:rsidR="004B3FB8" w:rsidRPr="004B3FB8">
        <w:t>globos</w:t>
      </w:r>
      <w:r w:rsidR="006B440D">
        <w:t xml:space="preserve"> paslaugų</w:t>
      </w:r>
      <w:r w:rsidR="004B3FB8" w:rsidRPr="004B3FB8">
        <w:t xml:space="preserve"> išlaidų finansavimo dydži</w:t>
      </w:r>
      <w:r w:rsidR="004B3FB8">
        <w:t>ų</w:t>
      </w:r>
      <w:r w:rsidR="004B3FB8" w:rsidRPr="004B3FB8">
        <w:t xml:space="preserve"> </w:t>
      </w:r>
      <w:r w:rsidR="006B440D">
        <w:t xml:space="preserve">Skuodo rajono gyventojams </w:t>
      </w:r>
      <w:r w:rsidR="004B3FB8" w:rsidRPr="004B3FB8">
        <w:t>nustatymo</w:t>
      </w:r>
      <w:r w:rsidR="004B3FB8">
        <w:t>“.</w:t>
      </w:r>
      <w:r w:rsidR="004B3FB8" w:rsidRPr="004B3FB8" w:rsidDel="004B3FB8">
        <w:t xml:space="preserve"> </w:t>
      </w:r>
    </w:p>
    <w:p w14:paraId="78CF0681" w14:textId="77777777" w:rsidR="00230D54" w:rsidRPr="007D7915" w:rsidRDefault="00230D54" w:rsidP="00DE5C97">
      <w:pPr>
        <w:tabs>
          <w:tab w:val="left" w:pos="1560"/>
        </w:tabs>
        <w:ind w:firstLine="1276"/>
        <w:jc w:val="both"/>
        <w:rPr>
          <w:strike/>
        </w:rPr>
      </w:pPr>
      <w:r w:rsidRPr="007D7915">
        <w:rPr>
          <w:strike/>
        </w:rPr>
        <w:t>3. Skelbti šį sprendimą Teisės aktų registre.</w:t>
      </w:r>
    </w:p>
    <w:p w14:paraId="39397069" w14:textId="59CEE3E3" w:rsidR="002677DD" w:rsidRPr="002677DD" w:rsidRDefault="001B7CDC" w:rsidP="00DE5C97">
      <w:pPr>
        <w:tabs>
          <w:tab w:val="left" w:pos="1560"/>
        </w:tabs>
        <w:ind w:firstLine="1276"/>
        <w:jc w:val="both"/>
        <w:rPr>
          <w:szCs w:val="24"/>
        </w:rPr>
      </w:pPr>
      <w:r>
        <w:rPr>
          <w:szCs w:val="24"/>
        </w:rPr>
        <w:t>3.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753715">
        <w:rPr>
          <w:szCs w:val="24"/>
        </w:rPr>
        <w:t>.</w:t>
      </w:r>
    </w:p>
    <w:p w14:paraId="1BFB6D53" w14:textId="77777777" w:rsidR="005C22A5" w:rsidRDefault="005C22A5" w:rsidP="00C40275">
      <w:pPr>
        <w:tabs>
          <w:tab w:val="left" w:pos="7044"/>
        </w:tabs>
        <w:jc w:val="both"/>
      </w:pPr>
    </w:p>
    <w:p w14:paraId="6650160D" w14:textId="77777777" w:rsidR="006B440D" w:rsidRDefault="006B440D" w:rsidP="00272C3A">
      <w:pPr>
        <w:tabs>
          <w:tab w:val="right" w:pos="9638"/>
        </w:tabs>
      </w:pPr>
    </w:p>
    <w:p w14:paraId="15F7C331" w14:textId="6D295934" w:rsidR="00B63FF5" w:rsidRDefault="005518B7" w:rsidP="00272C3A">
      <w:pPr>
        <w:tabs>
          <w:tab w:val="right" w:pos="9638"/>
        </w:tabs>
      </w:pPr>
      <w:r>
        <w:t>Savivaldybės meras</w:t>
      </w:r>
      <w:r>
        <w:tab/>
      </w:r>
    </w:p>
    <w:p w14:paraId="49992DD2" w14:textId="77777777" w:rsidR="005C22A5" w:rsidRDefault="005C22A5" w:rsidP="00272C3A">
      <w:pPr>
        <w:tabs>
          <w:tab w:val="right" w:pos="9638"/>
        </w:tabs>
      </w:pPr>
    </w:p>
    <w:p w14:paraId="07626839" w14:textId="77777777" w:rsidR="005C22A5" w:rsidRDefault="005C22A5" w:rsidP="005C22A5">
      <w:pPr>
        <w:jc w:val="both"/>
      </w:pPr>
      <w:r>
        <w:t>Rasa Noreikienė, tel. (8 440)  73 985</w:t>
      </w:r>
    </w:p>
    <w:p w14:paraId="3BCD10C1" w14:textId="77777777" w:rsidR="005C22A5" w:rsidRPr="00272C3A" w:rsidRDefault="005C22A5" w:rsidP="00272C3A">
      <w:pPr>
        <w:tabs>
          <w:tab w:val="right" w:pos="9638"/>
        </w:tabs>
      </w:pPr>
    </w:p>
    <w:sectPr w:rsidR="005C22A5" w:rsidRPr="00272C3A" w:rsidSect="00AA5A05">
      <w:headerReference w:type="first" r:id="rId7"/>
      <w:pgSz w:w="11906" w:h="16838" w:code="9"/>
      <w:pgMar w:top="1134"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E8A99" w14:textId="77777777" w:rsidR="00AA5A05" w:rsidRDefault="00AA5A05">
      <w:r>
        <w:separator/>
      </w:r>
    </w:p>
  </w:endnote>
  <w:endnote w:type="continuationSeparator" w:id="0">
    <w:p w14:paraId="0FBD0D6E" w14:textId="77777777" w:rsidR="00AA5A05" w:rsidRDefault="00AA5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0DAAB" w14:textId="77777777" w:rsidR="00AA5A05" w:rsidRDefault="00AA5A05">
      <w:r>
        <w:separator/>
      </w:r>
    </w:p>
  </w:footnote>
  <w:footnote w:type="continuationSeparator" w:id="0">
    <w:p w14:paraId="06538AA0" w14:textId="77777777" w:rsidR="00AA5A05" w:rsidRDefault="00AA5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2954" w14:textId="77777777" w:rsidR="002C3014" w:rsidRPr="007D7915" w:rsidRDefault="00784F4D" w:rsidP="002C3014">
    <w:pPr>
      <w:pStyle w:val="Antrats"/>
      <w:jc w:val="right"/>
      <w:rPr>
        <w:b/>
        <w:bCs/>
        <w:i/>
        <w:iCs/>
      </w:rPr>
    </w:pPr>
    <w:r w:rsidRPr="007D7915">
      <w:rPr>
        <w:b/>
        <w:bCs/>
        <w:i/>
        <w:iCs/>
      </w:rPr>
      <w:t>Lyginamasis variantas</w:t>
    </w:r>
  </w:p>
  <w:p w14:paraId="66B1471B" w14:textId="267DDEED" w:rsidR="00BD039F" w:rsidRPr="007D7915" w:rsidRDefault="00BD039F" w:rsidP="007D7915">
    <w:pPr>
      <w:pStyle w:val="Antrats"/>
      <w:jc w:val="center"/>
      <w:rPr>
        <w:b/>
        <w:bCs/>
        <w:i/>
        <w:iCs/>
      </w:rPr>
    </w:pPr>
    <w:r w:rsidRPr="007D7915">
      <w:rPr>
        <w:b/>
        <w:bCs/>
        <w:i/>
        <w:iCs/>
      </w:rPr>
      <w:t xml:space="preserve">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13D3D"/>
    <w:multiLevelType w:val="hybridMultilevel"/>
    <w:tmpl w:val="4B5C69A0"/>
    <w:lvl w:ilvl="0" w:tplc="AC08596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881290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9009490">
    <w:abstractNumId w:val="3"/>
  </w:num>
  <w:num w:numId="3" w16cid:durableId="1571764886">
    <w:abstractNumId w:val="2"/>
  </w:num>
  <w:num w:numId="4" w16cid:durableId="1296257938">
    <w:abstractNumId w:val="1"/>
  </w:num>
  <w:num w:numId="5" w16cid:durableId="1640526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AB5"/>
    <w:rsid w:val="0001520F"/>
    <w:rsid w:val="00027C4D"/>
    <w:rsid w:val="00037746"/>
    <w:rsid w:val="00043FA6"/>
    <w:rsid w:val="0006336D"/>
    <w:rsid w:val="00082C38"/>
    <w:rsid w:val="000970BC"/>
    <w:rsid w:val="000A3D70"/>
    <w:rsid w:val="000C0FC5"/>
    <w:rsid w:val="000D1F18"/>
    <w:rsid w:val="000E7D3B"/>
    <w:rsid w:val="000F09B3"/>
    <w:rsid w:val="00101FB4"/>
    <w:rsid w:val="00113058"/>
    <w:rsid w:val="00114F5B"/>
    <w:rsid w:val="001314BF"/>
    <w:rsid w:val="00140BB4"/>
    <w:rsid w:val="00144EA8"/>
    <w:rsid w:val="00171452"/>
    <w:rsid w:val="00176CA9"/>
    <w:rsid w:val="001A48C5"/>
    <w:rsid w:val="001B4142"/>
    <w:rsid w:val="001B7CDC"/>
    <w:rsid w:val="001C0FBC"/>
    <w:rsid w:val="001D2B2F"/>
    <w:rsid w:val="001F5E92"/>
    <w:rsid w:val="001F7F88"/>
    <w:rsid w:val="00215B4E"/>
    <w:rsid w:val="00216222"/>
    <w:rsid w:val="002230C3"/>
    <w:rsid w:val="00230D54"/>
    <w:rsid w:val="00242B03"/>
    <w:rsid w:val="00246733"/>
    <w:rsid w:val="002677DD"/>
    <w:rsid w:val="00272C3A"/>
    <w:rsid w:val="002C3014"/>
    <w:rsid w:val="002F5826"/>
    <w:rsid w:val="00342D79"/>
    <w:rsid w:val="00346BC0"/>
    <w:rsid w:val="0035227C"/>
    <w:rsid w:val="00356B01"/>
    <w:rsid w:val="00363273"/>
    <w:rsid w:val="00364F96"/>
    <w:rsid w:val="00370FAC"/>
    <w:rsid w:val="003805BF"/>
    <w:rsid w:val="00383001"/>
    <w:rsid w:val="003856DD"/>
    <w:rsid w:val="0039042B"/>
    <w:rsid w:val="00397E6C"/>
    <w:rsid w:val="003A4903"/>
    <w:rsid w:val="003D4E86"/>
    <w:rsid w:val="003D6BA6"/>
    <w:rsid w:val="003F3051"/>
    <w:rsid w:val="00407F40"/>
    <w:rsid w:val="0043767B"/>
    <w:rsid w:val="0044266D"/>
    <w:rsid w:val="0045016E"/>
    <w:rsid w:val="00457CCD"/>
    <w:rsid w:val="004730C0"/>
    <w:rsid w:val="00473BE9"/>
    <w:rsid w:val="00486BE1"/>
    <w:rsid w:val="004A0F28"/>
    <w:rsid w:val="004A1A42"/>
    <w:rsid w:val="004A57D8"/>
    <w:rsid w:val="004B3FB8"/>
    <w:rsid w:val="004D5C81"/>
    <w:rsid w:val="004E3F19"/>
    <w:rsid w:val="004E5E06"/>
    <w:rsid w:val="00501D0B"/>
    <w:rsid w:val="00530AF2"/>
    <w:rsid w:val="005350F0"/>
    <w:rsid w:val="00536DB1"/>
    <w:rsid w:val="005518B7"/>
    <w:rsid w:val="00564B56"/>
    <w:rsid w:val="005719BD"/>
    <w:rsid w:val="005749A0"/>
    <w:rsid w:val="00595203"/>
    <w:rsid w:val="005972DA"/>
    <w:rsid w:val="005C22A5"/>
    <w:rsid w:val="00603D74"/>
    <w:rsid w:val="00623C69"/>
    <w:rsid w:val="0063734C"/>
    <w:rsid w:val="00642FAB"/>
    <w:rsid w:val="006568D9"/>
    <w:rsid w:val="006760E3"/>
    <w:rsid w:val="006A10FB"/>
    <w:rsid w:val="006B2F5F"/>
    <w:rsid w:val="006B440D"/>
    <w:rsid w:val="006B6BFB"/>
    <w:rsid w:val="006D7405"/>
    <w:rsid w:val="006E749F"/>
    <w:rsid w:val="006F6B82"/>
    <w:rsid w:val="007002D9"/>
    <w:rsid w:val="007038A9"/>
    <w:rsid w:val="00716349"/>
    <w:rsid w:val="00722981"/>
    <w:rsid w:val="00725A41"/>
    <w:rsid w:val="0073281E"/>
    <w:rsid w:val="00732AE4"/>
    <w:rsid w:val="007521B7"/>
    <w:rsid w:val="00753715"/>
    <w:rsid w:val="00757F5B"/>
    <w:rsid w:val="007620FF"/>
    <w:rsid w:val="00784F4D"/>
    <w:rsid w:val="0079728E"/>
    <w:rsid w:val="007B2BB9"/>
    <w:rsid w:val="007B5082"/>
    <w:rsid w:val="007B71C2"/>
    <w:rsid w:val="007C4841"/>
    <w:rsid w:val="007C5449"/>
    <w:rsid w:val="007C7C66"/>
    <w:rsid w:val="007D7915"/>
    <w:rsid w:val="00800C79"/>
    <w:rsid w:val="00812A93"/>
    <w:rsid w:val="008151FA"/>
    <w:rsid w:val="008470AA"/>
    <w:rsid w:val="00850177"/>
    <w:rsid w:val="00861F25"/>
    <w:rsid w:val="00876936"/>
    <w:rsid w:val="0088151B"/>
    <w:rsid w:val="00882483"/>
    <w:rsid w:val="008D566E"/>
    <w:rsid w:val="008D6EC3"/>
    <w:rsid w:val="008D7D3F"/>
    <w:rsid w:val="008E2016"/>
    <w:rsid w:val="008F78EA"/>
    <w:rsid w:val="009121E4"/>
    <w:rsid w:val="0091412B"/>
    <w:rsid w:val="00914486"/>
    <w:rsid w:val="00916C79"/>
    <w:rsid w:val="009320A8"/>
    <w:rsid w:val="00965348"/>
    <w:rsid w:val="00980F90"/>
    <w:rsid w:val="009A37D4"/>
    <w:rsid w:val="009B4685"/>
    <w:rsid w:val="009C0B02"/>
    <w:rsid w:val="009C4AF5"/>
    <w:rsid w:val="009F0171"/>
    <w:rsid w:val="00A0330D"/>
    <w:rsid w:val="00A20E77"/>
    <w:rsid w:val="00A24DBA"/>
    <w:rsid w:val="00A416A2"/>
    <w:rsid w:val="00A472F6"/>
    <w:rsid w:val="00A605FB"/>
    <w:rsid w:val="00A71826"/>
    <w:rsid w:val="00A7444D"/>
    <w:rsid w:val="00A819D6"/>
    <w:rsid w:val="00A91583"/>
    <w:rsid w:val="00AA5A05"/>
    <w:rsid w:val="00AB13B9"/>
    <w:rsid w:val="00AB1B18"/>
    <w:rsid w:val="00AC4B8C"/>
    <w:rsid w:val="00AE221D"/>
    <w:rsid w:val="00AF2495"/>
    <w:rsid w:val="00AF4B9C"/>
    <w:rsid w:val="00B05669"/>
    <w:rsid w:val="00B25AA1"/>
    <w:rsid w:val="00B46F68"/>
    <w:rsid w:val="00B61ACA"/>
    <w:rsid w:val="00B63FF5"/>
    <w:rsid w:val="00B92D26"/>
    <w:rsid w:val="00BC2225"/>
    <w:rsid w:val="00BD039F"/>
    <w:rsid w:val="00BD3B1A"/>
    <w:rsid w:val="00BF27D4"/>
    <w:rsid w:val="00BF6840"/>
    <w:rsid w:val="00BF70C0"/>
    <w:rsid w:val="00C0015E"/>
    <w:rsid w:val="00C07928"/>
    <w:rsid w:val="00C15085"/>
    <w:rsid w:val="00C21F6E"/>
    <w:rsid w:val="00C306A1"/>
    <w:rsid w:val="00C30FF7"/>
    <w:rsid w:val="00C316E1"/>
    <w:rsid w:val="00C40275"/>
    <w:rsid w:val="00C43084"/>
    <w:rsid w:val="00C55C54"/>
    <w:rsid w:val="00C62898"/>
    <w:rsid w:val="00C736C8"/>
    <w:rsid w:val="00CA3C1D"/>
    <w:rsid w:val="00CC4F64"/>
    <w:rsid w:val="00CC7100"/>
    <w:rsid w:val="00CD4487"/>
    <w:rsid w:val="00CE0B73"/>
    <w:rsid w:val="00CE7666"/>
    <w:rsid w:val="00D003FA"/>
    <w:rsid w:val="00D20E36"/>
    <w:rsid w:val="00D565A4"/>
    <w:rsid w:val="00D82292"/>
    <w:rsid w:val="00D84E70"/>
    <w:rsid w:val="00D87ACA"/>
    <w:rsid w:val="00DA10DA"/>
    <w:rsid w:val="00DC1DB0"/>
    <w:rsid w:val="00DE5C97"/>
    <w:rsid w:val="00E035E5"/>
    <w:rsid w:val="00E0664F"/>
    <w:rsid w:val="00E1044F"/>
    <w:rsid w:val="00E46EF4"/>
    <w:rsid w:val="00E61E1D"/>
    <w:rsid w:val="00EC1499"/>
    <w:rsid w:val="00EC4653"/>
    <w:rsid w:val="00EC646D"/>
    <w:rsid w:val="00ED23E3"/>
    <w:rsid w:val="00ED6F8C"/>
    <w:rsid w:val="00EE710F"/>
    <w:rsid w:val="00F11551"/>
    <w:rsid w:val="00F13160"/>
    <w:rsid w:val="00F14E63"/>
    <w:rsid w:val="00F153F3"/>
    <w:rsid w:val="00F427A4"/>
    <w:rsid w:val="00F46F5F"/>
    <w:rsid w:val="00F64CEB"/>
    <w:rsid w:val="00F75E9E"/>
    <w:rsid w:val="00F9397F"/>
    <w:rsid w:val="00FA5B44"/>
    <w:rsid w:val="00FA6469"/>
    <w:rsid w:val="00FB1614"/>
    <w:rsid w:val="00FB5FE1"/>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C4DAD"/>
  <w15:docId w15:val="{16A41245-4D0A-49F9-812C-BE6F44CE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5715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2b3324efe714661b63fae54b1891f49.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22b3324efe714661b63fae54b1891f49</Template>
  <TotalTime>2</TotalTime>
  <Pages>1</Pages>
  <Words>1893</Words>
  <Characters>1080</Characters>
  <Application>Microsoft Office Word</Application>
  <DocSecurity>0</DocSecurity>
  <Lines>9</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MAKSIMALIŲ SOCIALINĖS PRIEŽIŪROS IR SOCIALINĖS GLOBOS PASLAUGŲ IŠLAIDŲ FINANSAVIMO DYDŽIŲ SKUODO RAJONO GYVENTOJAMS NUSTATYMO</vt:lpstr>
      <vt:lpstr/>
    </vt:vector>
  </TitlesOfParts>
  <Manager>2022-12-22</Manager>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MAKSIMALIŲ SOCIALINĖS PRIEŽIŪROS IR SOCIALINĖS GLOBOS PASLAUGŲ IŠLAIDŲ FINANSAVIMO DYDŽIŲ SKUODO RAJONO GYVENTOJAMS NUSTATYMO</dc:title>
  <dc:subject>T9-212</dc:subject>
  <dc:creator>SKUODO RAJONO SAVIVALDYBĖS TARYBA</dc:creator>
  <cp:lastModifiedBy>Sadauskienė, Dalia</cp:lastModifiedBy>
  <cp:revision>3</cp:revision>
  <cp:lastPrinted>2024-03-05T10:06:00Z</cp:lastPrinted>
  <dcterms:created xsi:type="dcterms:W3CDTF">2024-03-12T11:32:00Z</dcterms:created>
  <dcterms:modified xsi:type="dcterms:W3CDTF">2024-03-19T09:41:00Z</dcterms:modified>
  <cp:category>SPRENDIMAS</cp:category>
</cp:coreProperties>
</file>